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CDF6" w14:textId="77777777" w:rsidR="00704C57" w:rsidRDefault="00704C57" w:rsidP="00704C57">
      <w:pPr>
        <w:tabs>
          <w:tab w:val="left" w:pos="3627"/>
          <w:tab w:val="center" w:pos="4536"/>
          <w:tab w:val="right" w:pos="9072"/>
          <w:tab w:val="right" w:pos="10772"/>
        </w:tabs>
        <w:spacing w:after="0" w:line="240" w:lineRule="auto"/>
        <w:jc w:val="right"/>
        <w:rPr>
          <w:rFonts w:ascii="Arial" w:eastAsia="Times New Roman" w:hAnsi="Arial" w:cs="Arial"/>
          <w:kern w:val="0"/>
          <w:sz w:val="16"/>
          <w:szCs w:val="16"/>
          <w:lang w:val="x-none" w:eastAsia="pl-PL"/>
          <w14:ligatures w14:val="none"/>
        </w:rPr>
      </w:pPr>
    </w:p>
    <w:p w14:paraId="4E27F1BD" w14:textId="77777777" w:rsidR="00704C57" w:rsidRDefault="00704C57" w:rsidP="00704C57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D71B41A" w14:textId="77777777" w:rsidR="00704C57" w:rsidRPr="00CC788F" w:rsidRDefault="00704C57" w:rsidP="00704C57">
      <w:pPr>
        <w:spacing w:after="0" w:line="240" w:lineRule="auto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C788F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Wzór uchwały dla dużych wspólnot mieszkaniowych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,</w:t>
      </w:r>
      <w:r w:rsidRPr="00CC788F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 xml:space="preserve"> bez korekty planu gospodarczego</w:t>
      </w:r>
    </w:p>
    <w:p w14:paraId="3E173E7C" w14:textId="77777777" w:rsidR="00704C57" w:rsidRPr="00CC788F" w:rsidRDefault="00704C57" w:rsidP="00704C5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CC4EA66" w14:textId="77777777" w:rsidR="00704C57" w:rsidRPr="00CC788F" w:rsidRDefault="00704C57" w:rsidP="00704C5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9610C3E" w14:textId="77777777" w:rsidR="00704C57" w:rsidRPr="00004B3C" w:rsidRDefault="00704C57" w:rsidP="00704C5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CC788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UCHWAŁA nr ....................</w:t>
      </w:r>
    </w:p>
    <w:p w14:paraId="2B1F816A" w14:textId="77777777" w:rsidR="00704C57" w:rsidRPr="00CC788F" w:rsidRDefault="00704C57" w:rsidP="00704C5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właścicieli lokali tworzących Wspólnotę Mieszkaniową nieruchomości przy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ul. ...................………………………… w ..................…………………………</w:t>
      </w:r>
    </w:p>
    <w:p w14:paraId="72B47FA5" w14:textId="77777777" w:rsidR="00704C57" w:rsidRPr="00CC788F" w:rsidRDefault="00704C57" w:rsidP="00704C5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CC788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sprawie zaciągnięcia kredytu</w:t>
      </w:r>
    </w:p>
    <w:p w14:paraId="1191C95E" w14:textId="77777777" w:rsidR="00704C57" w:rsidRPr="00CC788F" w:rsidRDefault="00704C57" w:rsidP="00704C5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dni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.................20.... r.</w:t>
      </w:r>
    </w:p>
    <w:p w14:paraId="20E6C855" w14:textId="77777777" w:rsidR="00704C57" w:rsidRPr="00CC788F" w:rsidRDefault="00704C57" w:rsidP="00704C5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0A02CA9" w14:textId="3CD5CFF8" w:rsidR="00704C57" w:rsidRPr="006916FC" w:rsidRDefault="00704C57" w:rsidP="00704C57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916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Działając na podstawie art. 22 ust. 2 ustawy z dnia 24 czerwca 1994 r. o własności lokali</w:t>
      </w:r>
      <w:r w:rsidR="002A549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916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</w:t>
      </w:r>
      <w:proofErr w:type="spellStart"/>
      <w:r w:rsidRPr="006916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6916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Dz.U. z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916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2021 r. poz. 1048 z </w:t>
      </w:r>
      <w:proofErr w:type="spellStart"/>
      <w:r w:rsidRPr="006916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poźn</w:t>
      </w:r>
      <w:proofErr w:type="spellEnd"/>
      <w:r w:rsidRPr="006916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zm.)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6916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właściciele lokali tworzący Wspólnotę Mieszkaniową postanawiają:</w:t>
      </w:r>
    </w:p>
    <w:p w14:paraId="2BDE29AF" w14:textId="77777777" w:rsidR="00704C57" w:rsidRPr="00CC788F" w:rsidRDefault="00704C57" w:rsidP="00704C5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4F1F3B2" w14:textId="77777777" w:rsidR="00704C57" w:rsidRDefault="00704C57" w:rsidP="00704C5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celu sfinansowania inwestycji określonej w odrębnej uchwale nr …………..... z dnia ...........……………, wyrazić zgodę na zaciągnięcie przez naszą Wspólnotę Mieszkaniową w Banku </w:t>
      </w:r>
      <w:r w:rsidRPr="006A3B6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Ochrony Środowiska S.A.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</w:t>
      </w: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siedzibą w Warszawie, przy ul.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Żelaznej 32</w:t>
      </w: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(dalej zwanym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„</w:t>
      </w: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Bankiem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”</w:t>
      </w: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)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kredytu o następujących parametrach</w:t>
      </w: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511EB454" w14:textId="77777777" w:rsidR="00704C57" w:rsidRPr="00CC788F" w:rsidRDefault="00704C57" w:rsidP="00704C57">
      <w:pPr>
        <w:numPr>
          <w:ilvl w:val="1"/>
          <w:numId w:val="1"/>
        </w:numPr>
        <w:spacing w:after="0" w:line="240" w:lineRule="auto"/>
        <w:ind w:left="426" w:hanging="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kwota kredytu - w wysokości do .......................................zł </w:t>
      </w:r>
    </w:p>
    <w:p w14:paraId="21F8CAFE" w14:textId="77777777" w:rsidR="00704C57" w:rsidRPr="00CC788F" w:rsidRDefault="00704C57" w:rsidP="00704C57">
      <w:pPr>
        <w:spacing w:after="0" w:line="240" w:lineRule="auto"/>
        <w:ind w:left="426" w:firstLine="283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(słownie złotych: ..............................................................................................),</w:t>
      </w:r>
    </w:p>
    <w:p w14:paraId="609028E5" w14:textId="77777777" w:rsidR="00704C57" w:rsidRDefault="00704C57" w:rsidP="00704C57">
      <w:pPr>
        <w:numPr>
          <w:ilvl w:val="1"/>
          <w:numId w:val="1"/>
        </w:numPr>
        <w:spacing w:after="0" w:line="240" w:lineRule="auto"/>
        <w:ind w:left="426" w:hanging="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okres spłaty kredytu do ...................... miesięcy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57DC2FE" w14:textId="77777777" w:rsidR="00704C57" w:rsidRPr="00CC788F" w:rsidRDefault="00704C57" w:rsidP="00704C57">
      <w:p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4AE5009" w14:textId="77777777" w:rsidR="00704C57" w:rsidRPr="00CC788F" w:rsidRDefault="00704C57" w:rsidP="00704C5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upoważnić </w:t>
      </w: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Zarząd*/ Zarządc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ę</w:t>
      </w: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* Wspólnoty Mieszkaniowej do negocjowania wysokości oprocentowania kredytu, prowizji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(jeśli dotyczy) </w:t>
      </w: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samodzielnego zaakceptowania ich wysokości.</w:t>
      </w:r>
    </w:p>
    <w:p w14:paraId="7E4120DD" w14:textId="77777777" w:rsidR="00704C57" w:rsidRPr="00CC788F" w:rsidRDefault="00704C57" w:rsidP="00704C57">
      <w:pPr>
        <w:spacing w:after="0" w:line="240" w:lineRule="auto"/>
        <w:ind w:left="357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396B5F3" w14:textId="77777777" w:rsidR="00704C57" w:rsidRPr="00CC788F" w:rsidRDefault="00704C57" w:rsidP="00704C5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że</w:t>
      </w: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źródłem spłaty kredytu będą wpływy na fundusz remontowy, ustalone obecnie w wysokości ......................zł na 1 metr kwadratowy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A3B6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 miesiąca ………………………….. 20…. roku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7CEE1E6" w14:textId="77777777" w:rsidR="00704C57" w:rsidRPr="00CC788F" w:rsidRDefault="00704C57" w:rsidP="00704C5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6BD1E5B" w14:textId="77777777" w:rsidR="00704C57" w:rsidRPr="00CC788F" w:rsidRDefault="00704C57" w:rsidP="00704C5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że d</w:t>
      </w: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 czasu spłaty całości należności z tytułu kredytu Wspólnota Mieszkaniowa nie obniży określonej w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pkt</w:t>
      </w: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3 stawki funduszu remontowego bez uprzedniej pisemnej zgody Banku.</w:t>
      </w:r>
    </w:p>
    <w:p w14:paraId="20424ED2" w14:textId="77777777" w:rsidR="00704C57" w:rsidRPr="00CC788F" w:rsidRDefault="00704C57" w:rsidP="00704C5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AD685E3" w14:textId="77777777" w:rsidR="00704C57" w:rsidRDefault="00704C57" w:rsidP="00704C5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że z</w:t>
      </w: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abezpieczeniem kredytu, o którym mowa w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pkt</w:t>
      </w: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1, będ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ą</w:t>
      </w: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02DB26C4" w14:textId="77777777" w:rsidR="00704C57" w:rsidRPr="009C1EFB" w:rsidRDefault="00704C57" w:rsidP="00704C57">
      <w:pPr>
        <w:numPr>
          <w:ilvl w:val="1"/>
          <w:numId w:val="1"/>
        </w:numPr>
        <w:tabs>
          <w:tab w:val="clear" w:pos="714"/>
        </w:tabs>
        <w:spacing w:after="0" w:line="240" w:lineRule="auto"/>
        <w:ind w:left="851" w:hanging="43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6509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udzielone Bankowi pełnomocnictwo do wszystkich rachunków prowadzonych w BOŚ S.A. na rzecz Wspólnoty Mieszkaniowej, przy czym w oparciu o pełnomocnictwo do rachunku funduszu remontowego Bank będzie uprawniony do pobierania środków na uregulowanie rat kapitało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wo</w:t>
      </w:r>
      <w:r w:rsidRPr="0086509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-odsetkowych,</w:t>
      </w:r>
    </w:p>
    <w:p w14:paraId="2C6AE3C1" w14:textId="77777777" w:rsidR="00704C57" w:rsidRPr="00004B3C" w:rsidRDefault="00704C57" w:rsidP="00704C57">
      <w:pPr>
        <w:numPr>
          <w:ilvl w:val="1"/>
          <w:numId w:val="1"/>
        </w:numPr>
        <w:tabs>
          <w:tab w:val="clear" w:pos="714"/>
        </w:tabs>
        <w:spacing w:after="0" w:line="240" w:lineRule="auto"/>
        <w:ind w:left="851" w:hanging="43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04B3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cesja wierzytelności z polisy ubezpieczeniowej budynku Wspólnoty Mieszkaniowej na rzecz Banku obejmująca również cesje z kolejnych umów ubezpieczenia w okresie kredytowania. Wspólnota Mieszkaniowa będzie kontynuować ubezpieczenie budynku na swój koszt w całym okresie trwania umowy kredytu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1BB01F96" w14:textId="77777777" w:rsidR="00704C57" w:rsidRPr="00CC788F" w:rsidRDefault="00704C57" w:rsidP="00704C57">
      <w:pPr>
        <w:numPr>
          <w:ilvl w:val="1"/>
          <w:numId w:val="1"/>
        </w:numPr>
        <w:tabs>
          <w:tab w:val="clear" w:pos="714"/>
        </w:tabs>
        <w:spacing w:after="0" w:line="240" w:lineRule="auto"/>
        <w:ind w:left="851" w:hanging="43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przelew wierzytelności z praw do rachunku nr ………………. prowadzonego w Banku …………………….. *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*</w:t>
      </w: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4EB87803" w14:textId="77777777" w:rsidR="00704C57" w:rsidRPr="00CC788F" w:rsidRDefault="00704C57" w:rsidP="00704C5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5E0DF9D" w14:textId="77777777" w:rsidR="00704C57" w:rsidRPr="00004B3C" w:rsidRDefault="00704C57" w:rsidP="00704C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04B3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udzielić Zarządowi Wspólnoty Mieszkaniowej* / Zarządcy, któremu powierzono zarząd w sposób określony w art. 18 ustawy o własności lokali*, to jest:</w:t>
      </w:r>
    </w:p>
    <w:p w14:paraId="6EEF3950" w14:textId="77777777" w:rsidR="00704C57" w:rsidRPr="00CC788F" w:rsidRDefault="00704C57" w:rsidP="00704C57">
      <w:pPr>
        <w:spacing w:after="0" w:line="240" w:lineRule="auto"/>
        <w:ind w:left="357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76A380" w14:textId="3F4EC2D7" w:rsidR="00704C57" w:rsidRPr="00CC788F" w:rsidRDefault="00704C57" w:rsidP="00704C57">
      <w:pPr>
        <w:spacing w:after="0" w:line="240" w:lineRule="auto"/>
        <w:ind w:left="357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pełnomocnictwa do dokonania, w imieniu i na rzecz Wspólnoty Mieszkaniowej, wszystkich czynności związanych z zaciągnięciem kredytu, o którym mowa w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pkt</w:t>
      </w: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1, to jest w szczególności do zawarcia</w:t>
      </w:r>
      <w:r w:rsidR="002A549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umowy kredytu oraz ustanowienia wszystkich zabezpieczeń spłaty kredytu wymaganych przez Bank, w tym do udzielenia pełnomocnictwa dla Banku do rachunków, o których mowa w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pkt</w:t>
      </w: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</w:t>
      </w:r>
      <w:smartTag w:uri="urn:schemas-microsoft-com:office:smarttags" w:element="metricconverter">
        <w:smartTagPr>
          <w:attr w:name="ProductID" w:val="5, a"/>
        </w:smartTagPr>
        <w:r w:rsidRPr="00CC788F"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5, a</w:t>
        </w:r>
      </w:smartTag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także do złożenia oświadczenia o poddaniu się egzekucji w trybie art. 97 ustawy – Prawo bankowe, jak również do złożenia wszelkich innych oświadczeń związanych z zawarciem umowy kredytu i jego zabezpieczeniem.</w:t>
      </w:r>
    </w:p>
    <w:p w14:paraId="646B6600" w14:textId="77777777" w:rsidR="00704C57" w:rsidRDefault="00704C57" w:rsidP="00704C57">
      <w:pPr>
        <w:spacing w:after="0" w:line="240" w:lineRule="auto"/>
        <w:ind w:left="357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734FB8D" w14:textId="77777777" w:rsidR="00704C57" w:rsidRDefault="00704C57" w:rsidP="00704C57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Właściciele lokali tworzący Wspólnotę Mieszkaniową:</w:t>
      </w:r>
    </w:p>
    <w:p w14:paraId="16A2F2C4" w14:textId="77777777" w:rsidR="00704C57" w:rsidRDefault="00704C57" w:rsidP="00704C57">
      <w:pPr>
        <w:spacing w:after="0" w:line="240" w:lineRule="auto"/>
        <w:ind w:left="1077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44818EE" w14:textId="77777777" w:rsidR="00704C57" w:rsidRPr="00FB0697" w:rsidRDefault="00704C57" w:rsidP="00704C5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B069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oświadczają że nikt nie posiada pełnomocnictw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FB069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rachunków, o których mowa w pkt. 5, oraz zobowiąz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ują</w:t>
      </w:r>
      <w:r w:rsidRPr="00FB069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się, że do czasu całkowitej spłaty kredytu Wspólnota Mieszkaniowa nie udzieli nikomu innemu żadnego pełnomocnictwa do tego samego rachunku, nie zamknie prowadzonego w Banku rachunku oraz nie przeleje na rachunek otwarty w innych bankach wpływów z funduszu remontowego.</w:t>
      </w:r>
    </w:p>
    <w:p w14:paraId="5CF12020" w14:textId="77777777" w:rsidR="00704C57" w:rsidRPr="00CC788F" w:rsidRDefault="00704C57" w:rsidP="00704C57">
      <w:pPr>
        <w:spacing w:after="0" w:line="240" w:lineRule="auto"/>
        <w:ind w:left="357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96A5846" w14:textId="77777777" w:rsidR="00704C57" w:rsidRDefault="00704C57" w:rsidP="00704C57">
      <w:pPr>
        <w:pStyle w:val="Akapitzlist"/>
        <w:numPr>
          <w:ilvl w:val="0"/>
          <w:numId w:val="7"/>
        </w:num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B069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zobowiązują się do realizacji wpłat na fundusz remontowy, o którym mowa w pkt.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I.</w:t>
      </w:r>
      <w:r w:rsidRPr="00FB069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3, w oparciu o stawkę w wysokości ……zł. na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 </w:t>
      </w:r>
      <w:r w:rsidRPr="00FB069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metr kwadratowy w przypadku, gdy kwota równa wysokości dopłaty, która miała pomniejszyć saldo zadłużenia kredytowego nie zostanie wypłacona na spłatę kredytu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FB069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Pr="00FB069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płaty w oparciu o zwiększoną stawkę funduszu remontowego będą realizowane przez Wspólnotę Mieszkaniową od miesiąca następującego po miesiącu, w którym wypłacona dopłata miała pomniejszyć saldo zadłużenia kredytowego.</w:t>
      </w:r>
    </w:p>
    <w:p w14:paraId="6FC93770" w14:textId="77777777" w:rsidR="00704C57" w:rsidRPr="00FB0697" w:rsidRDefault="00704C57" w:rsidP="00704C57">
      <w:pPr>
        <w:pStyle w:val="Akapitzlis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560C4DE" w14:textId="77777777" w:rsidR="00704C57" w:rsidRDefault="00704C57" w:rsidP="00704C57">
      <w:pPr>
        <w:pStyle w:val="Akapitzlist"/>
        <w:numPr>
          <w:ilvl w:val="0"/>
          <w:numId w:val="7"/>
        </w:num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zobowiązują się do zwiększenia stawki zaliczki na poczet funduszu remontowego do poziomu ustalonego z Bankiem, pozwalającego na terminową obsługę kredytu wraz z kosztami w przypadku przekwalifikowania kredytu na kredyt komercyjny.</w:t>
      </w:r>
    </w:p>
    <w:p w14:paraId="3C6D31D2" w14:textId="77777777" w:rsidR="00704C57" w:rsidRPr="00FB0697" w:rsidRDefault="00704C57" w:rsidP="00704C57">
      <w:pPr>
        <w:pStyle w:val="Akapitzlis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41D0F78" w14:textId="77777777" w:rsidR="00704C57" w:rsidRDefault="00704C57" w:rsidP="00704C5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9E741B1" w14:textId="77777777" w:rsidR="00704C57" w:rsidRDefault="00704C57" w:rsidP="00704C5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7CFE7A3" w14:textId="77777777" w:rsidR="00704C57" w:rsidRDefault="00704C57" w:rsidP="00704C5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DF624DD" w14:textId="77777777" w:rsidR="00704C57" w:rsidRDefault="00704C57" w:rsidP="00704C57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 w:type="page"/>
      </w:r>
    </w:p>
    <w:p w14:paraId="16F12B86" w14:textId="77777777" w:rsidR="00704C57" w:rsidRPr="00CC788F" w:rsidRDefault="00704C57" w:rsidP="00704C5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1F6342" w14:textId="77777777" w:rsidR="00704C57" w:rsidRPr="00CC788F" w:rsidRDefault="00704C57" w:rsidP="00704C5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Tryb podjęcia uchwały: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 zebraniu/</w:t>
      </w:r>
      <w:r w:rsidRPr="006A3B6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trybie indywidualnego zbierania głosów</w:t>
      </w:r>
    </w:p>
    <w:p w14:paraId="782FC1ED" w14:textId="77777777" w:rsidR="00704C57" w:rsidRPr="00CC788F" w:rsidRDefault="00704C57" w:rsidP="00704C5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Głosowanie przeprowadzono według następującej zasady:</w:t>
      </w:r>
    </w:p>
    <w:p w14:paraId="5B2F90F7" w14:textId="77777777" w:rsidR="00704C57" w:rsidRPr="00CC788F" w:rsidRDefault="00704C57" w:rsidP="00704C5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AD934EA" w14:textId="77777777" w:rsidR="00704C57" w:rsidRPr="00CC788F" w:rsidRDefault="00704C57" w:rsidP="00704C5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większością liczoną wielkością udziałów w nieruchomości wspólnej</w:t>
      </w:r>
    </w:p>
    <w:p w14:paraId="09CFBF0A" w14:textId="77777777" w:rsidR="00704C57" w:rsidRPr="00CC788F" w:rsidRDefault="00704C57" w:rsidP="00704C5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większością głosów liczoną według zasady, że na każdego właściciela przypada jeden głos</w:t>
      </w:r>
    </w:p>
    <w:p w14:paraId="01E0A7CC" w14:textId="77777777" w:rsidR="00704C57" w:rsidRPr="00CC788F" w:rsidRDefault="00704C57" w:rsidP="00704C5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291E353" w14:textId="77777777" w:rsidR="00704C57" w:rsidRPr="00CC788F" w:rsidRDefault="00704C57" w:rsidP="00704C5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1CAB30E" w14:textId="77777777" w:rsidR="00704C57" w:rsidRPr="00CC788F" w:rsidRDefault="00704C57" w:rsidP="00704C5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Wymagana większość wynosi ................. udziałów*/głosów*</w:t>
      </w:r>
    </w:p>
    <w:p w14:paraId="68441100" w14:textId="77777777" w:rsidR="00704C57" w:rsidRPr="00CC788F" w:rsidRDefault="00704C57" w:rsidP="00704C5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głosowało ............................................ udziałów*/głosów*</w:t>
      </w:r>
    </w:p>
    <w:p w14:paraId="164D22F1" w14:textId="77777777" w:rsidR="00704C57" w:rsidRPr="00CC788F" w:rsidRDefault="00704C57" w:rsidP="00704C5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 podjęciem uchwały ............................udziałów*/głosów*</w:t>
      </w:r>
    </w:p>
    <w:p w14:paraId="28422748" w14:textId="77777777" w:rsidR="00704C57" w:rsidRPr="00CC788F" w:rsidRDefault="00704C57" w:rsidP="00704C5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przeciw ................................................udziałów*/głosów*</w:t>
      </w:r>
    </w:p>
    <w:p w14:paraId="0CE9C3AF" w14:textId="77777777" w:rsidR="00704C57" w:rsidRPr="00CC788F" w:rsidRDefault="00704C57" w:rsidP="00704C5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C78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wstrzymało się ......................................udziałów*/głosów*</w:t>
      </w:r>
    </w:p>
    <w:p w14:paraId="7F04D1D5" w14:textId="77777777" w:rsidR="00704C57" w:rsidRPr="00CC788F" w:rsidRDefault="00704C57" w:rsidP="00704C5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6F2E098" w14:textId="77777777" w:rsidR="00704C57" w:rsidRPr="00CC788F" w:rsidRDefault="00704C57" w:rsidP="00704C5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E9F301C" w14:textId="77777777" w:rsidR="00704C57" w:rsidRPr="006A3B6E" w:rsidRDefault="00704C57" w:rsidP="00704C5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3B6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 Zarząd Wspólnoty Mieszkaniowej* / Zarządcę *</w:t>
      </w:r>
    </w:p>
    <w:p w14:paraId="1C059CFB" w14:textId="77777777" w:rsidR="00704C57" w:rsidRPr="006A3B6E" w:rsidRDefault="00704C57" w:rsidP="00704C5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E6417DC" w14:textId="77777777" w:rsidR="00704C57" w:rsidRPr="006A3B6E" w:rsidRDefault="00704C57" w:rsidP="00704C5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3B6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</w:t>
      </w:r>
    </w:p>
    <w:p w14:paraId="00F42220" w14:textId="77777777" w:rsidR="00704C57" w:rsidRPr="006A3B6E" w:rsidRDefault="00704C57" w:rsidP="00704C5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0CDD8E1" w14:textId="77777777" w:rsidR="00704C57" w:rsidRPr="006A3B6E" w:rsidRDefault="00704C57" w:rsidP="00704C5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A3B6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.................................................. </w:t>
      </w:r>
    </w:p>
    <w:p w14:paraId="6405EC81" w14:textId="77777777" w:rsidR="00704C57" w:rsidRPr="00CC788F" w:rsidRDefault="00704C57" w:rsidP="00704C5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24F021E" w14:textId="77777777" w:rsidR="00704C57" w:rsidRDefault="00704C57" w:rsidP="00704C57"/>
    <w:p w14:paraId="424B53FA" w14:textId="02F91F40" w:rsidR="005F08D0" w:rsidRDefault="005F08D0"/>
    <w:sectPr w:rsidR="005F08D0" w:rsidSect="008F77D3">
      <w:headerReference w:type="default" r:id="rId7"/>
      <w:type w:val="continuous"/>
      <w:pgSz w:w="11910" w:h="16840"/>
      <w:pgMar w:top="1417" w:right="1417" w:bottom="1417" w:left="1417" w:header="794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E6003" w14:textId="77777777" w:rsidR="007F2C58" w:rsidRDefault="007F2C58" w:rsidP="00AB2382">
      <w:pPr>
        <w:spacing w:after="0" w:line="240" w:lineRule="auto"/>
      </w:pPr>
      <w:r>
        <w:separator/>
      </w:r>
    </w:p>
  </w:endnote>
  <w:endnote w:type="continuationSeparator" w:id="0">
    <w:p w14:paraId="68AC994B" w14:textId="77777777" w:rsidR="007F2C58" w:rsidRDefault="007F2C58" w:rsidP="00AB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6D349" w14:textId="77777777" w:rsidR="007F2C58" w:rsidRDefault="007F2C58" w:rsidP="00AB2382">
      <w:pPr>
        <w:spacing w:after="0" w:line="240" w:lineRule="auto"/>
      </w:pPr>
      <w:r>
        <w:separator/>
      </w:r>
    </w:p>
  </w:footnote>
  <w:footnote w:type="continuationSeparator" w:id="0">
    <w:p w14:paraId="6A9DBCF9" w14:textId="77777777" w:rsidR="007F2C58" w:rsidRDefault="007F2C58" w:rsidP="00AB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57530" w14:textId="5C7C92EA" w:rsidR="00AB2382" w:rsidRDefault="00AB2382">
    <w:pPr>
      <w:pStyle w:val="Nagwek"/>
    </w:pPr>
    <w:r>
      <w:rPr>
        <w:noProof/>
      </w:rPr>
      <w:drawing>
        <wp:inline distT="0" distB="0" distL="0" distR="0" wp14:anchorId="321D034F" wp14:editId="1E14C18C">
          <wp:extent cx="5760085" cy="608965"/>
          <wp:effectExtent l="0" t="0" r="0" b="635"/>
          <wp:docPr id="17005666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42265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E5C55"/>
    <w:multiLevelType w:val="hybridMultilevel"/>
    <w:tmpl w:val="B4BC19C6"/>
    <w:lvl w:ilvl="0" w:tplc="1A00C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60848"/>
    <w:multiLevelType w:val="multilevel"/>
    <w:tmpl w:val="03A4F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5DC098D"/>
    <w:multiLevelType w:val="hybridMultilevel"/>
    <w:tmpl w:val="65BC3C60"/>
    <w:lvl w:ilvl="0" w:tplc="71EE4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26CAC"/>
    <w:multiLevelType w:val="hybridMultilevel"/>
    <w:tmpl w:val="CE1C873C"/>
    <w:lvl w:ilvl="0" w:tplc="6D88997E">
      <w:start w:val="1"/>
      <w:numFmt w:val="decimal"/>
      <w:lvlText w:val="%1."/>
      <w:lvlJc w:val="left"/>
      <w:pPr>
        <w:ind w:left="450" w:hanging="45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102365"/>
    <w:multiLevelType w:val="hybridMultilevel"/>
    <w:tmpl w:val="34725082"/>
    <w:lvl w:ilvl="0" w:tplc="3594EB44">
      <w:start w:val="2"/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D612B"/>
    <w:multiLevelType w:val="multilevel"/>
    <w:tmpl w:val="2DD802BE"/>
    <w:lvl w:ilvl="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3" w:hanging="1800"/>
      </w:pPr>
      <w:rPr>
        <w:rFonts w:hint="default"/>
      </w:rPr>
    </w:lvl>
  </w:abstractNum>
  <w:abstractNum w:abstractNumId="6" w15:restartNumberingAfterBreak="0">
    <w:nsid w:val="7988310C"/>
    <w:multiLevelType w:val="hybridMultilevel"/>
    <w:tmpl w:val="D27C96EE"/>
    <w:lvl w:ilvl="0" w:tplc="B47A34D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297CE862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877938">
    <w:abstractNumId w:val="6"/>
  </w:num>
  <w:num w:numId="2" w16cid:durableId="1960450090">
    <w:abstractNumId w:val="4"/>
  </w:num>
  <w:num w:numId="3" w16cid:durableId="1035736506">
    <w:abstractNumId w:val="3"/>
  </w:num>
  <w:num w:numId="4" w16cid:durableId="231963330">
    <w:abstractNumId w:val="2"/>
  </w:num>
  <w:num w:numId="5" w16cid:durableId="1525434442">
    <w:abstractNumId w:val="1"/>
  </w:num>
  <w:num w:numId="6" w16cid:durableId="584843881">
    <w:abstractNumId w:val="5"/>
  </w:num>
  <w:num w:numId="7" w16cid:durableId="2052680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8E"/>
    <w:rsid w:val="001133D9"/>
    <w:rsid w:val="0015213A"/>
    <w:rsid w:val="001E2AC8"/>
    <w:rsid w:val="00287AB8"/>
    <w:rsid w:val="002A5495"/>
    <w:rsid w:val="002C0B35"/>
    <w:rsid w:val="00356981"/>
    <w:rsid w:val="005F08D0"/>
    <w:rsid w:val="00704C57"/>
    <w:rsid w:val="007F2C58"/>
    <w:rsid w:val="008B200C"/>
    <w:rsid w:val="008F77D3"/>
    <w:rsid w:val="00AA2072"/>
    <w:rsid w:val="00AB2382"/>
    <w:rsid w:val="00AF65EC"/>
    <w:rsid w:val="00B575F9"/>
    <w:rsid w:val="00BB0578"/>
    <w:rsid w:val="00D52DF0"/>
    <w:rsid w:val="00DF188E"/>
    <w:rsid w:val="00E40D5E"/>
    <w:rsid w:val="00EA349A"/>
    <w:rsid w:val="00F1220D"/>
    <w:rsid w:val="00F9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8E04E4"/>
  <w15:chartTrackingRefBased/>
  <w15:docId w15:val="{056B63ED-DE1E-427B-A3CA-26086B98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C57"/>
  </w:style>
  <w:style w:type="paragraph" w:styleId="Nagwek1">
    <w:name w:val="heading 1"/>
    <w:basedOn w:val="Normalny"/>
    <w:next w:val="Normalny"/>
    <w:link w:val="Nagwek1Znak"/>
    <w:uiPriority w:val="9"/>
    <w:qFormat/>
    <w:rsid w:val="00DF1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1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1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1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1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1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1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1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1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1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1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1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18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18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18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18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18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18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1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1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1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1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1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18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18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18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1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18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188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B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2382"/>
  </w:style>
  <w:style w:type="paragraph" w:styleId="Stopka">
    <w:name w:val="footer"/>
    <w:basedOn w:val="Normalny"/>
    <w:link w:val="StopkaZnak"/>
    <w:uiPriority w:val="99"/>
    <w:unhideWhenUsed/>
    <w:rsid w:val="00AB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2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Najda Krzysztof</dc:creator>
  <cp:keywords/>
  <dc:description/>
  <cp:lastModifiedBy>Wścisły Grażyna</cp:lastModifiedBy>
  <cp:revision>4</cp:revision>
  <dcterms:created xsi:type="dcterms:W3CDTF">2025-12-22T08:42:00Z</dcterms:created>
  <dcterms:modified xsi:type="dcterms:W3CDTF">2026-01-08T13:49:00Z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0d7ebb-8d5f-4d70-ab59-1b8ea1828e86_Enabled">
    <vt:lpwstr>true</vt:lpwstr>
  </property>
  <property fmtid="{D5CDD505-2E9C-101B-9397-08002B2CF9AE}" pid="3" name="MSIP_Label_da0d7ebb-8d5f-4d70-ab59-1b8ea1828e86_SetDate">
    <vt:lpwstr>2025-12-19T15:22:57Z</vt:lpwstr>
  </property>
  <property fmtid="{D5CDD505-2E9C-101B-9397-08002B2CF9AE}" pid="4" name="MSIP_Label_da0d7ebb-8d5f-4d70-ab59-1b8ea1828e86_Method">
    <vt:lpwstr>Privileged</vt:lpwstr>
  </property>
  <property fmtid="{D5CDD505-2E9C-101B-9397-08002B2CF9AE}" pid="5" name="MSIP_Label_da0d7ebb-8d5f-4d70-ab59-1b8ea1828e86_Name">
    <vt:lpwstr>da0d7ebb-8d5f-4d70-ab59-1b8ea1828e86</vt:lpwstr>
  </property>
  <property fmtid="{D5CDD505-2E9C-101B-9397-08002B2CF9AE}" pid="6" name="MSIP_Label_da0d7ebb-8d5f-4d70-ab59-1b8ea1828e86_SiteId">
    <vt:lpwstr>f496e8ac-cda8-4c70-b009-f8e1cc805d20</vt:lpwstr>
  </property>
  <property fmtid="{D5CDD505-2E9C-101B-9397-08002B2CF9AE}" pid="7" name="MSIP_Label_da0d7ebb-8d5f-4d70-ab59-1b8ea1828e86_ActionId">
    <vt:lpwstr>3d921526-d9b4-4204-807e-d9a1b6b85392</vt:lpwstr>
  </property>
  <property fmtid="{D5CDD505-2E9C-101B-9397-08002B2CF9AE}" pid="8" name="MSIP_Label_da0d7ebb-8d5f-4d70-ab59-1b8ea1828e86_ContentBits">
    <vt:lpwstr>0</vt:lpwstr>
  </property>
  <property fmtid="{D5CDD505-2E9C-101B-9397-08002B2CF9AE}" pid="9" name="MSIP_Label_da0d7ebb-8d5f-4d70-ab59-1b8ea1828e86_Tag">
    <vt:lpwstr>10, 0, 1, 1</vt:lpwstr>
  </property>
</Properties>
</file>